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10" w:rsidRDefault="003C7A10" w:rsidP="003C7A10">
      <w:pPr>
        <w:rPr>
          <w:b/>
          <w:lang w:val="ca-ES"/>
        </w:rPr>
      </w:pPr>
      <w:r w:rsidRPr="003C7A10">
        <w:rPr>
          <w:b/>
          <w:lang w:val="ca-ES"/>
        </w:rPr>
        <w:t>DESCRIPCIÓ DE LES MESURES DE P</w:t>
      </w:r>
      <w:r w:rsidR="009F6BA4">
        <w:rPr>
          <w:b/>
          <w:lang w:val="ca-ES"/>
        </w:rPr>
        <w:t>REVENCIÓ ENFRONT DE LA COVID DE L’OBSERVATORI ASTRONÒMIC</w:t>
      </w:r>
    </w:p>
    <w:p w:rsidR="003C7A10" w:rsidRPr="003C7A10" w:rsidRDefault="003C7A10" w:rsidP="003C7A10">
      <w:pPr>
        <w:pStyle w:val="Ttulo1"/>
        <w:rPr>
          <w:lang w:val="ca-ES"/>
        </w:rPr>
      </w:pPr>
      <w:r w:rsidRPr="003C7A10">
        <w:rPr>
          <w:lang w:val="ca-ES"/>
        </w:rPr>
        <w:t>Enumeració de les mesures de prevenció implantades per al manteniment de la distància interpersonal</w:t>
      </w:r>
    </w:p>
    <w:p w:rsidR="003C7A10" w:rsidRPr="003C7A10" w:rsidRDefault="003C7A10" w:rsidP="003C7A10">
      <w:pPr>
        <w:rPr>
          <w:lang w:val="ca-ES"/>
        </w:rPr>
      </w:pPr>
      <w:r w:rsidRPr="003C7A10">
        <w:rPr>
          <w:lang w:val="ca-ES"/>
        </w:rPr>
        <w:t xml:space="preserve">De conformitat amb l'apartat 5.1 </w:t>
      </w:r>
      <w:r w:rsidR="00E07774">
        <w:rPr>
          <w:lang w:val="ca-ES"/>
        </w:rPr>
        <w:t>i 5.7</w:t>
      </w:r>
      <w:r w:rsidRPr="003C7A10">
        <w:rPr>
          <w:lang w:val="ca-ES"/>
        </w:rPr>
        <w:t xml:space="preserve"> de la Instrucció de la Gerència </w:t>
      </w:r>
      <w:hyperlink r:id="rId7" w:history="1">
        <w:r w:rsidR="00E07774" w:rsidRPr="003D5EDF">
          <w:rPr>
            <w:rStyle w:val="Hipervnculo"/>
          </w:rPr>
          <w:t>IUV17/2020</w:t>
        </w:r>
      </w:hyperlink>
      <w:r w:rsidRPr="003C7A10">
        <w:rPr>
          <w:lang w:val="ca-ES"/>
        </w:rPr>
        <w:t xml:space="preserve">, </w:t>
      </w:r>
      <w:r w:rsidR="001B34FC">
        <w:rPr>
          <w:lang w:val="ca-ES"/>
        </w:rPr>
        <w:t>s’h</w:t>
      </w:r>
      <w:r w:rsidRPr="003C7A10">
        <w:rPr>
          <w:lang w:val="ca-ES"/>
        </w:rPr>
        <w:t>an implantat les següents mesures:</w:t>
      </w:r>
    </w:p>
    <w:p w:rsidR="0003335C" w:rsidRPr="003C7A10" w:rsidRDefault="0003335C" w:rsidP="0003335C">
      <w:pPr>
        <w:pStyle w:val="Prrafodelista"/>
        <w:numPr>
          <w:ilvl w:val="0"/>
          <w:numId w:val="3"/>
        </w:numPr>
        <w:rPr>
          <w:lang w:val="ca-ES"/>
        </w:rPr>
      </w:pPr>
      <w:r w:rsidRPr="003C7A10">
        <w:rPr>
          <w:lang w:val="ca-ES"/>
        </w:rPr>
        <w:t xml:space="preserve">Reorganització dels llocs de treball d'oficines i laboratoris que no </w:t>
      </w:r>
      <w:r w:rsidR="00E07774">
        <w:rPr>
          <w:lang w:val="ca-ES"/>
        </w:rPr>
        <w:t>complien</w:t>
      </w:r>
      <w:r w:rsidRPr="003C7A10">
        <w:rPr>
          <w:lang w:val="ca-ES"/>
        </w:rPr>
        <w:t xml:space="preserve"> la distància interpersonal recomanada. </w:t>
      </w:r>
    </w:p>
    <w:p w:rsidR="0003335C" w:rsidRPr="0003335C" w:rsidRDefault="0003335C" w:rsidP="0003335C">
      <w:pPr>
        <w:pStyle w:val="Prrafodelista"/>
        <w:numPr>
          <w:ilvl w:val="0"/>
          <w:numId w:val="3"/>
        </w:numPr>
        <w:rPr>
          <w:lang w:val="ca-ES"/>
        </w:rPr>
      </w:pPr>
      <w:r w:rsidRPr="003C7A10">
        <w:rPr>
          <w:lang w:val="ca-ES"/>
        </w:rPr>
        <w:t>Deixar sense servei els llocs d'ús comú en l'entrada dels edificis per al registre horari en</w:t>
      </w:r>
      <w:r w:rsidRPr="0003335C">
        <w:rPr>
          <w:lang w:val="ca-ES"/>
        </w:rPr>
        <w:t xml:space="preserve"> l'aplicació </w:t>
      </w:r>
      <w:r w:rsidRPr="0003335C">
        <w:rPr>
          <w:i/>
          <w:lang w:val="ca-ES"/>
        </w:rPr>
        <w:t>Gestió de la Dedicació Horària</w:t>
      </w:r>
      <w:r w:rsidRPr="0003335C">
        <w:rPr>
          <w:lang w:val="ca-ES"/>
        </w:rPr>
        <w:t xml:space="preserve"> (GDH), havent-se de realitzar el registre en els ordinadors d'ús individual.</w:t>
      </w:r>
    </w:p>
    <w:p w:rsidR="0003335C" w:rsidRPr="0003335C" w:rsidRDefault="0003335C" w:rsidP="0003335C">
      <w:pPr>
        <w:pStyle w:val="Prrafodelista"/>
        <w:numPr>
          <w:ilvl w:val="0"/>
          <w:numId w:val="3"/>
        </w:numPr>
        <w:rPr>
          <w:lang w:val="ca-ES"/>
        </w:rPr>
      </w:pPr>
      <w:r>
        <w:rPr>
          <w:lang w:val="ca-ES"/>
        </w:rPr>
        <w:t>Deixar sense servei</w:t>
      </w:r>
      <w:r w:rsidRPr="0003335C">
        <w:rPr>
          <w:lang w:val="ca-ES"/>
        </w:rPr>
        <w:t xml:space="preserve"> les fonts i els dispensadors d'ús comú</w:t>
      </w:r>
      <w:r>
        <w:rPr>
          <w:lang w:val="ca-ES"/>
        </w:rPr>
        <w:t xml:space="preserve"> que no incorporen mesures per evitar el contacte amb les mans</w:t>
      </w:r>
      <w:r w:rsidRPr="0003335C">
        <w:rPr>
          <w:lang w:val="ca-ES"/>
        </w:rPr>
        <w:t>.</w:t>
      </w:r>
    </w:p>
    <w:p w:rsidR="0003335C" w:rsidRPr="0003335C" w:rsidRDefault="00E07774" w:rsidP="00E07774">
      <w:pPr>
        <w:pStyle w:val="Prrafodelista"/>
        <w:numPr>
          <w:ilvl w:val="0"/>
          <w:numId w:val="3"/>
        </w:numPr>
        <w:rPr>
          <w:lang w:val="ca-ES"/>
        </w:rPr>
      </w:pPr>
      <w:r>
        <w:rPr>
          <w:lang w:val="ca-ES"/>
        </w:rPr>
        <w:t>O</w:t>
      </w:r>
      <w:r w:rsidRPr="00E07774">
        <w:rPr>
          <w:lang w:val="ca-ES"/>
        </w:rPr>
        <w:t>rganització de</w:t>
      </w:r>
      <w:r>
        <w:rPr>
          <w:lang w:val="ca-ES"/>
        </w:rPr>
        <w:t xml:space="preserve"> les portes d’accés,</w:t>
      </w:r>
      <w:r w:rsidRPr="00E07774">
        <w:rPr>
          <w:lang w:val="ca-ES"/>
        </w:rPr>
        <w:t xml:space="preserve"> la circulació de persones i la distribució d'espais a fi de manteni</w:t>
      </w:r>
      <w:r>
        <w:rPr>
          <w:lang w:val="ca-ES"/>
        </w:rPr>
        <w:t>r</w:t>
      </w:r>
      <w:r w:rsidRPr="00E07774">
        <w:rPr>
          <w:lang w:val="ca-ES"/>
        </w:rPr>
        <w:t xml:space="preserve"> la distància interpersonal recomanada.</w:t>
      </w:r>
      <w:r>
        <w:rPr>
          <w:lang w:val="ca-ES"/>
        </w:rPr>
        <w:t xml:space="preserve"> Obertura permanent</w:t>
      </w:r>
      <w:r w:rsidR="00CB6D18">
        <w:rPr>
          <w:lang w:val="ca-ES"/>
        </w:rPr>
        <w:t xml:space="preserve"> o automàtica </w:t>
      </w:r>
      <w:r>
        <w:rPr>
          <w:lang w:val="ca-ES"/>
        </w:rPr>
        <w:t xml:space="preserve">de portes </w:t>
      </w:r>
      <w:r w:rsidR="0003335C" w:rsidRPr="0003335C">
        <w:rPr>
          <w:lang w:val="ca-ES"/>
        </w:rPr>
        <w:t>per a evitar el contacte de les mans amb les superfícies, els poms o les manetes.</w:t>
      </w:r>
    </w:p>
    <w:p w:rsidR="0003335C" w:rsidRPr="0003335C" w:rsidRDefault="00CB6D18" w:rsidP="0003335C">
      <w:pPr>
        <w:pStyle w:val="Prrafodelista"/>
        <w:numPr>
          <w:ilvl w:val="0"/>
          <w:numId w:val="3"/>
        </w:numPr>
        <w:rPr>
          <w:lang w:val="ca-ES"/>
        </w:rPr>
      </w:pPr>
      <w:r>
        <w:rPr>
          <w:lang w:val="ca-ES"/>
        </w:rPr>
        <w:t>Limitació de</w:t>
      </w:r>
      <w:r w:rsidR="0003335C" w:rsidRPr="0003335C">
        <w:rPr>
          <w:lang w:val="ca-ES"/>
        </w:rPr>
        <w:t xml:space="preserve"> l'aforament dels ascensors a una persona per trajecte, </w:t>
      </w:r>
      <w:r>
        <w:rPr>
          <w:lang w:val="ca-ES"/>
        </w:rPr>
        <w:t>amb caràcter general</w:t>
      </w:r>
      <w:r w:rsidR="0003335C" w:rsidRPr="0003335C">
        <w:rPr>
          <w:lang w:val="ca-ES"/>
        </w:rPr>
        <w:t>.</w:t>
      </w:r>
    </w:p>
    <w:p w:rsidR="0003335C" w:rsidRPr="0003335C" w:rsidRDefault="00CB6D18" w:rsidP="0003335C">
      <w:pPr>
        <w:pStyle w:val="Prrafodelista"/>
        <w:numPr>
          <w:ilvl w:val="0"/>
          <w:numId w:val="3"/>
        </w:numPr>
        <w:rPr>
          <w:lang w:val="ca-ES"/>
        </w:rPr>
      </w:pPr>
      <w:r>
        <w:rPr>
          <w:lang w:val="ca-ES"/>
        </w:rPr>
        <w:t>E</w:t>
      </w:r>
      <w:r w:rsidR="0003335C" w:rsidRPr="0003335C">
        <w:rPr>
          <w:lang w:val="ca-ES"/>
        </w:rPr>
        <w:t>scales diferents per a la pujada i la baixada de plantes</w:t>
      </w:r>
      <w:r w:rsidR="00E07774">
        <w:rPr>
          <w:lang w:val="ca-ES"/>
        </w:rPr>
        <w:t xml:space="preserve"> quan es considera aconsellable</w:t>
      </w:r>
      <w:r w:rsidR="0003335C" w:rsidRPr="0003335C">
        <w:rPr>
          <w:lang w:val="ca-ES"/>
        </w:rPr>
        <w:t>.</w:t>
      </w:r>
    </w:p>
    <w:p w:rsidR="0003335C" w:rsidRPr="0003335C" w:rsidRDefault="00CB6D18" w:rsidP="0003335C">
      <w:pPr>
        <w:pStyle w:val="Prrafodelista"/>
        <w:numPr>
          <w:ilvl w:val="0"/>
          <w:numId w:val="3"/>
        </w:numPr>
        <w:rPr>
          <w:lang w:val="ca-ES"/>
        </w:rPr>
      </w:pPr>
      <w:r>
        <w:rPr>
          <w:lang w:val="ca-ES"/>
        </w:rPr>
        <w:t xml:space="preserve">Limitació de </w:t>
      </w:r>
      <w:r w:rsidR="0003335C" w:rsidRPr="0003335C">
        <w:rPr>
          <w:lang w:val="ca-ES"/>
        </w:rPr>
        <w:t>l'aforament d'espais comuns de dimensions reduïdes, com els lavabos, els despatxos compartits, els espais d'arxiu i emmagatzematge</w:t>
      </w:r>
      <w:r>
        <w:rPr>
          <w:lang w:val="ca-ES"/>
        </w:rPr>
        <w:t>.</w:t>
      </w:r>
    </w:p>
    <w:p w:rsidR="0003335C" w:rsidRPr="00CB6D18" w:rsidRDefault="00CB6D18">
      <w:pPr>
        <w:rPr>
          <w:lang w:val="ca-ES"/>
        </w:rPr>
      </w:pPr>
      <w:r w:rsidRPr="00CB6D18">
        <w:rPr>
          <w:lang w:val="ca-ES"/>
        </w:rPr>
        <w:t>En els espais i llocs de treball d’atenció al públic o amb gran afluència de persones</w:t>
      </w:r>
      <w:r>
        <w:rPr>
          <w:lang w:val="ca-ES"/>
        </w:rPr>
        <w:t>:</w:t>
      </w:r>
    </w:p>
    <w:p w:rsidR="0003335C" w:rsidRPr="00CB6D18" w:rsidRDefault="00E07774" w:rsidP="0003335C">
      <w:pPr>
        <w:pStyle w:val="Prrafodelista"/>
        <w:numPr>
          <w:ilvl w:val="0"/>
          <w:numId w:val="2"/>
        </w:numPr>
        <w:rPr>
          <w:lang w:val="ca-ES"/>
        </w:rPr>
      </w:pPr>
      <w:r>
        <w:rPr>
          <w:lang w:val="ca-ES"/>
        </w:rPr>
        <w:t>Organització per al</w:t>
      </w:r>
      <w:r w:rsidR="0003335C" w:rsidRPr="00CB6D18">
        <w:rPr>
          <w:lang w:val="ca-ES"/>
        </w:rPr>
        <w:t xml:space="preserve"> compliment estricte de l'aforament màxim permés</w:t>
      </w:r>
      <w:r w:rsidR="00CB6D18">
        <w:rPr>
          <w:lang w:val="ca-ES"/>
        </w:rPr>
        <w:t>.</w:t>
      </w:r>
    </w:p>
    <w:p w:rsidR="0003335C" w:rsidRPr="00CB6D18" w:rsidRDefault="003C7A10" w:rsidP="0003335C">
      <w:pPr>
        <w:pStyle w:val="Prrafodelista"/>
        <w:numPr>
          <w:ilvl w:val="0"/>
          <w:numId w:val="2"/>
        </w:numPr>
        <w:rPr>
          <w:lang w:val="ca-ES"/>
        </w:rPr>
      </w:pPr>
      <w:r>
        <w:rPr>
          <w:lang w:val="ca-ES"/>
        </w:rPr>
        <w:t>O</w:t>
      </w:r>
      <w:r w:rsidRPr="00CB6D18">
        <w:rPr>
          <w:lang w:val="ca-ES"/>
        </w:rPr>
        <w:t>rganitzac</w:t>
      </w:r>
      <w:r>
        <w:rPr>
          <w:lang w:val="ca-ES"/>
        </w:rPr>
        <w:t>ió</w:t>
      </w:r>
      <w:r w:rsidR="00CB6D18">
        <w:rPr>
          <w:lang w:val="ca-ES"/>
        </w:rPr>
        <w:t xml:space="preserve"> de</w:t>
      </w:r>
      <w:r w:rsidR="0003335C" w:rsidRPr="00CB6D18">
        <w:rPr>
          <w:lang w:val="ca-ES"/>
        </w:rPr>
        <w:t xml:space="preserve"> les persones que romanguen en l'exterior de l'espai, en espera d'accedir a </w:t>
      </w:r>
      <w:r w:rsidR="00CB6D18">
        <w:rPr>
          <w:lang w:val="ca-ES"/>
        </w:rPr>
        <w:t>ell quan ho permeta l'aforament, c</w:t>
      </w:r>
      <w:r w:rsidR="0003335C" w:rsidRPr="00CB6D18">
        <w:rPr>
          <w:lang w:val="ca-ES"/>
        </w:rPr>
        <w:t xml:space="preserve">om </w:t>
      </w:r>
      <w:r w:rsidR="00CB6D18">
        <w:rPr>
          <w:lang w:val="ca-ES"/>
        </w:rPr>
        <w:t>ara</w:t>
      </w:r>
      <w:r w:rsidR="0003335C" w:rsidRPr="00CB6D18">
        <w:rPr>
          <w:lang w:val="ca-ES"/>
        </w:rPr>
        <w:t>, la senyalització de distàncies recomanades en el sòl.</w:t>
      </w:r>
    </w:p>
    <w:p w:rsidR="0003335C" w:rsidRPr="00CB6D18" w:rsidRDefault="0003335C" w:rsidP="0003335C">
      <w:pPr>
        <w:pStyle w:val="Prrafodelista"/>
        <w:numPr>
          <w:ilvl w:val="0"/>
          <w:numId w:val="2"/>
        </w:numPr>
        <w:rPr>
          <w:lang w:val="ca-ES"/>
        </w:rPr>
      </w:pPr>
      <w:r w:rsidRPr="00CB6D18">
        <w:rPr>
          <w:lang w:val="ca-ES"/>
        </w:rPr>
        <w:t>L'atenció al públic</w:t>
      </w:r>
      <w:r w:rsidR="00CB6D18">
        <w:rPr>
          <w:lang w:val="ca-ES"/>
        </w:rPr>
        <w:t xml:space="preserve"> </w:t>
      </w:r>
      <w:r w:rsidRPr="00CB6D18">
        <w:rPr>
          <w:lang w:val="ca-ES"/>
        </w:rPr>
        <w:t>amb finestreta, taulell amb mampara protectora o garantint una separació física mínima d’un metre i mig.</w:t>
      </w:r>
    </w:p>
    <w:p w:rsidR="0003335C" w:rsidRDefault="00CB6D18" w:rsidP="0003335C">
      <w:pPr>
        <w:pStyle w:val="Prrafodelista"/>
        <w:numPr>
          <w:ilvl w:val="0"/>
          <w:numId w:val="2"/>
        </w:numPr>
        <w:rPr>
          <w:lang w:val="ca-ES"/>
        </w:rPr>
      </w:pPr>
      <w:r>
        <w:rPr>
          <w:lang w:val="ca-ES"/>
        </w:rPr>
        <w:t>S</w:t>
      </w:r>
      <w:r w:rsidR="0003335C" w:rsidRPr="00CB6D18">
        <w:rPr>
          <w:lang w:val="ca-ES"/>
        </w:rPr>
        <w:t>istemes de cita per limitar la concurrència simultània de persones.</w:t>
      </w:r>
    </w:p>
    <w:p w:rsidR="003C7A10" w:rsidRPr="003C7A10" w:rsidRDefault="003C7A10" w:rsidP="003C7A10">
      <w:pPr>
        <w:pStyle w:val="Ttulo1"/>
        <w:rPr>
          <w:lang w:val="ca-ES"/>
        </w:rPr>
      </w:pPr>
      <w:r w:rsidRPr="003C7A10">
        <w:rPr>
          <w:lang w:val="ca-ES"/>
        </w:rPr>
        <w:t>Limitacions de ventilació del centre, en el seu cas.</w:t>
      </w:r>
    </w:p>
    <w:p w:rsidR="003C7A10" w:rsidRDefault="003C7A10" w:rsidP="003C7A10">
      <w:pPr>
        <w:rPr>
          <w:lang w:val="ca-ES"/>
        </w:rPr>
      </w:pPr>
      <w:r w:rsidRPr="003C7A10">
        <w:rPr>
          <w:lang w:val="ca-ES"/>
        </w:rPr>
        <w:t xml:space="preserve">El Servei Tècnic i de Manteniment (STM) </w:t>
      </w:r>
      <w:r>
        <w:rPr>
          <w:lang w:val="ca-ES"/>
        </w:rPr>
        <w:t>ha coordinat</w:t>
      </w:r>
      <w:r w:rsidRPr="003C7A10">
        <w:rPr>
          <w:lang w:val="ca-ES"/>
        </w:rPr>
        <w:t xml:space="preserve"> l'aplicació de les </w:t>
      </w:r>
      <w:hyperlink r:id="rId8" w:history="1">
        <w:r w:rsidRPr="003C7A10">
          <w:rPr>
            <w:rStyle w:val="Hipervnculo"/>
            <w:i/>
            <w:lang w:val="ca-ES"/>
          </w:rPr>
          <w:t>Recomanacions</w:t>
        </w:r>
      </w:hyperlink>
      <w:r w:rsidRPr="003C7A10">
        <w:rPr>
          <w:i/>
          <w:lang w:val="ca-ES"/>
        </w:rPr>
        <w:t xml:space="preserve"> d'operació i manteniment dels sistemes de climatització i ventilació d'edificis i locals per a la prevenció de la propagació del SARS-CoV-2</w:t>
      </w:r>
      <w:r w:rsidRPr="003C7A10">
        <w:rPr>
          <w:lang w:val="ca-ES"/>
        </w:rPr>
        <w:t xml:space="preserve"> del Govern d'Espanya per part de les empreses prestadores del servei de manteniment. Aquest servei </w:t>
      </w:r>
      <w:r>
        <w:rPr>
          <w:lang w:val="ca-ES"/>
        </w:rPr>
        <w:t>ha remés</w:t>
      </w:r>
      <w:r w:rsidRPr="003C7A10">
        <w:rPr>
          <w:lang w:val="ca-ES"/>
        </w:rPr>
        <w:t xml:space="preserve"> un informe a </w:t>
      </w:r>
      <w:r>
        <w:rPr>
          <w:lang w:val="ca-ES"/>
        </w:rPr>
        <w:t>administració d’edifici</w:t>
      </w:r>
      <w:r w:rsidRPr="003C7A10">
        <w:rPr>
          <w:lang w:val="ca-ES"/>
        </w:rPr>
        <w:t xml:space="preserve"> amb les recomanacions d’operació dels sistemes i les obligacions mínimes de ventilació natural quan la ventilació mecànica </w:t>
      </w:r>
      <w:r>
        <w:rPr>
          <w:lang w:val="ca-ES"/>
        </w:rPr>
        <w:t>ha sigut</w:t>
      </w:r>
      <w:r w:rsidRPr="003C7A10">
        <w:rPr>
          <w:lang w:val="ca-ES"/>
        </w:rPr>
        <w:t xml:space="preserve"> insuficient o inexistent, així com </w:t>
      </w:r>
      <w:r>
        <w:rPr>
          <w:lang w:val="ca-ES"/>
        </w:rPr>
        <w:t>advertit</w:t>
      </w:r>
      <w:r w:rsidRPr="003C7A10">
        <w:rPr>
          <w:lang w:val="ca-ES"/>
        </w:rPr>
        <w:t>, si escau, de l’existència d’espais que no pogueren ser utilitzats per la manca de ventilació suficient.</w:t>
      </w:r>
    </w:p>
    <w:p w:rsidR="001B34FC" w:rsidRPr="003C7A10" w:rsidRDefault="001B34FC" w:rsidP="003C7A10">
      <w:pPr>
        <w:rPr>
          <w:lang w:val="ca-ES"/>
        </w:rPr>
      </w:pPr>
      <w:r>
        <w:rPr>
          <w:lang w:val="ca-ES"/>
        </w:rPr>
        <w:t xml:space="preserve">Amb caràcter general, es </w:t>
      </w:r>
      <w:r w:rsidRPr="00054164">
        <w:rPr>
          <w:lang w:val="ca-ES"/>
        </w:rPr>
        <w:t>fara</w:t>
      </w:r>
      <w:r>
        <w:rPr>
          <w:lang w:val="ca-ES"/>
        </w:rPr>
        <w:t>n</w:t>
      </w:r>
      <w:r w:rsidRPr="00054164">
        <w:rPr>
          <w:lang w:val="ca-ES"/>
        </w:rPr>
        <w:t xml:space="preserve"> tasques de ventilació freqüent en les instal·lacions i per espai d'almenys quinze minuts a l'inici de la jornada i en fina</w:t>
      </w:r>
      <w:r>
        <w:rPr>
          <w:lang w:val="ca-ES"/>
        </w:rPr>
        <w:t>litzar. Addicionalment, q</w:t>
      </w:r>
      <w:r w:rsidRPr="00054164">
        <w:rPr>
          <w:lang w:val="ca-ES"/>
        </w:rPr>
        <w:t>uan les condicions meteorològiques i de l'edifici ho permeten, es mantindran les finestres obertes el temps més gran possible.</w:t>
      </w:r>
    </w:p>
    <w:p w:rsidR="003C7A10" w:rsidRPr="003C7A10" w:rsidRDefault="003C7A10" w:rsidP="003C7A10">
      <w:pPr>
        <w:pStyle w:val="Ttulo1"/>
        <w:rPr>
          <w:lang w:val="ca-ES"/>
        </w:rPr>
      </w:pPr>
      <w:r w:rsidRPr="003C7A10">
        <w:rPr>
          <w:lang w:val="ca-ES"/>
        </w:rPr>
        <w:lastRenderedPageBreak/>
        <w:t>Disminució de la concurrència de persones i limitacions d'aforament.</w:t>
      </w:r>
    </w:p>
    <w:p w:rsidR="003C7A10" w:rsidRPr="00584F10" w:rsidRDefault="00584F10" w:rsidP="003C7A10">
      <w:pPr>
        <w:rPr>
          <w:u w:val="single"/>
          <w:lang w:val="ca-ES"/>
        </w:rPr>
      </w:pPr>
      <w:bookmarkStart w:id="0" w:name="_GoBack"/>
      <w:bookmarkEnd w:id="0"/>
      <w:r w:rsidRPr="00584F10">
        <w:rPr>
          <w:u w:val="single"/>
          <w:lang w:val="ca-ES"/>
        </w:rPr>
        <w:t xml:space="preserve">Limitacions d’aforament </w:t>
      </w:r>
      <w:r w:rsidR="003C7A10" w:rsidRPr="00584F10">
        <w:rPr>
          <w:u w:val="single"/>
          <w:lang w:val="ca-ES"/>
        </w:rPr>
        <w:t>de les sales de conferències, sales d'estudi</w:t>
      </w:r>
      <w:r w:rsidRPr="00584F10">
        <w:rPr>
          <w:u w:val="single"/>
          <w:lang w:val="ca-ES"/>
        </w:rPr>
        <w:t>,</w:t>
      </w:r>
      <w:r w:rsidR="003C7A10" w:rsidRPr="00584F10">
        <w:rPr>
          <w:u w:val="single"/>
          <w:lang w:val="ca-ES"/>
        </w:rPr>
        <w:t xml:space="preserve"> </w:t>
      </w:r>
      <w:r w:rsidRPr="00584F10">
        <w:rPr>
          <w:u w:val="single"/>
          <w:lang w:val="ca-ES"/>
        </w:rPr>
        <w:t>etc</w:t>
      </w:r>
      <w:r w:rsidR="003C7A10" w:rsidRPr="00584F10">
        <w:rPr>
          <w:u w:val="single"/>
          <w:lang w:val="ca-ES"/>
        </w:rPr>
        <w:t>.</w:t>
      </w:r>
    </w:p>
    <w:p w:rsidR="00584F10" w:rsidRDefault="00190D04" w:rsidP="003C7A10">
      <w:pPr>
        <w:rPr>
          <w:lang w:val="ca-ES"/>
        </w:rPr>
      </w:pPr>
      <w:r w:rsidRPr="00190D04">
        <w:rPr>
          <w:lang w:val="ca-ES"/>
        </w:rPr>
        <w:t xml:space="preserve">L'aforament màxim </w:t>
      </w:r>
      <w:r w:rsidR="001B34FC">
        <w:rPr>
          <w:lang w:val="ca-ES"/>
        </w:rPr>
        <w:t>permet</w:t>
      </w:r>
      <w:r w:rsidRPr="00190D04">
        <w:rPr>
          <w:lang w:val="ca-ES"/>
        </w:rPr>
        <w:t xml:space="preserve"> el compliment de la distància interpersonal recomanada. Amb caràcter general es </w:t>
      </w:r>
      <w:r>
        <w:rPr>
          <w:lang w:val="ca-ES"/>
        </w:rPr>
        <w:t>limita</w:t>
      </w:r>
      <w:r w:rsidRPr="00190D04">
        <w:rPr>
          <w:lang w:val="ca-ES"/>
        </w:rPr>
        <w:t xml:space="preserve"> a un terç de l'aforament màxim permés o al percentatge establert en la normativa estatal o autonòmica per activitats específiques.</w:t>
      </w:r>
    </w:p>
    <w:p w:rsidR="00584F10" w:rsidRPr="00584F10" w:rsidRDefault="00584F10" w:rsidP="003C7A10">
      <w:pPr>
        <w:rPr>
          <w:u w:val="single"/>
          <w:lang w:val="ca-ES"/>
        </w:rPr>
      </w:pPr>
      <w:r w:rsidRPr="00584F10">
        <w:rPr>
          <w:u w:val="single"/>
          <w:lang w:val="ca-ES"/>
        </w:rPr>
        <w:t>Limitacions d’aforament del lavabos</w:t>
      </w:r>
    </w:p>
    <w:p w:rsidR="00584F10" w:rsidRPr="003C7A10" w:rsidRDefault="00190D04" w:rsidP="003C7A10">
      <w:pPr>
        <w:rPr>
          <w:lang w:val="ca-ES"/>
        </w:rPr>
      </w:pPr>
      <w:r w:rsidRPr="00190D04">
        <w:rPr>
          <w:lang w:val="ca-ES"/>
        </w:rPr>
        <w:t xml:space="preserve">L’ocupació màxima per a l’ús de lavabos </w:t>
      </w:r>
      <w:r w:rsidR="001B34FC">
        <w:rPr>
          <w:lang w:val="ca-ES"/>
        </w:rPr>
        <w:t>es</w:t>
      </w:r>
      <w:r w:rsidRPr="00190D04">
        <w:rPr>
          <w:lang w:val="ca-ES"/>
        </w:rPr>
        <w:t xml:space="preserve"> d’una persona per a espais de fins a quatre metres cuadrats, excepte en els supòsits de persones que puguen requerir assistència; en aquest cas, també es permetrà la utilització per la persona acompanyant. Per a lavabos de més de quatre metres quadrats que compten amb més d’una cabina o urinari, l’ocupació màxima </w:t>
      </w:r>
      <w:r w:rsidR="001B34FC">
        <w:rPr>
          <w:lang w:val="ca-ES"/>
        </w:rPr>
        <w:t>es</w:t>
      </w:r>
      <w:r w:rsidRPr="00190D04">
        <w:rPr>
          <w:lang w:val="ca-ES"/>
        </w:rPr>
        <w:t xml:space="preserve"> del 50% del nombre de cabines i urinaris. Per facilitar el control de l’aforament </w:t>
      </w:r>
      <w:r w:rsidR="001B34FC">
        <w:rPr>
          <w:lang w:val="ca-ES"/>
        </w:rPr>
        <w:t>s’han</w:t>
      </w:r>
      <w:r w:rsidRPr="00190D04">
        <w:rPr>
          <w:lang w:val="ca-ES"/>
        </w:rPr>
        <w:t xml:space="preserve"> senyalitza</w:t>
      </w:r>
      <w:r w:rsidR="001B34FC">
        <w:rPr>
          <w:lang w:val="ca-ES"/>
        </w:rPr>
        <w:t>t</w:t>
      </w:r>
      <w:r w:rsidRPr="00190D04">
        <w:rPr>
          <w:lang w:val="ca-ES"/>
        </w:rPr>
        <w:t xml:space="preserve"> les cabines i urinaris deshabilitats.</w:t>
      </w:r>
    </w:p>
    <w:p w:rsidR="003C7A10" w:rsidRPr="003C7A10" w:rsidRDefault="00A30F7D" w:rsidP="003C7A10">
      <w:pPr>
        <w:pStyle w:val="Ttulo1"/>
        <w:rPr>
          <w:lang w:val="ca-ES"/>
        </w:rPr>
      </w:pPr>
      <w:r>
        <w:rPr>
          <w:lang w:val="ca-ES"/>
        </w:rPr>
        <w:t>Mesures higiènique</w:t>
      </w:r>
      <w:r w:rsidRPr="003C7A10">
        <w:rPr>
          <w:lang w:val="ca-ES"/>
        </w:rPr>
        <w:t>s</w:t>
      </w:r>
      <w:r w:rsidR="003C7A10" w:rsidRPr="003C7A10">
        <w:rPr>
          <w:lang w:val="ca-ES"/>
        </w:rPr>
        <w:t xml:space="preserve"> enfront de la COVID-19</w:t>
      </w:r>
    </w:p>
    <w:p w:rsidR="00A30F7D" w:rsidRPr="00A30F7D" w:rsidRDefault="00A30F7D" w:rsidP="00190D04">
      <w:pPr>
        <w:rPr>
          <w:u w:val="single"/>
          <w:lang w:val="ca-ES"/>
        </w:rPr>
      </w:pPr>
      <w:r w:rsidRPr="00A30F7D">
        <w:rPr>
          <w:u w:val="single"/>
          <w:lang w:val="ca-ES"/>
        </w:rPr>
        <w:t>Màscara</w:t>
      </w:r>
    </w:p>
    <w:p w:rsidR="003C7A10" w:rsidRDefault="00A30F7D" w:rsidP="00190D04">
      <w:pPr>
        <w:rPr>
          <w:lang w:val="ca-ES"/>
        </w:rPr>
      </w:pPr>
      <w:r>
        <w:rPr>
          <w:lang w:val="ca-ES"/>
        </w:rPr>
        <w:t>L</w:t>
      </w:r>
      <w:r w:rsidRPr="00A30F7D">
        <w:rPr>
          <w:lang w:val="ca-ES"/>
        </w:rPr>
        <w:t xml:space="preserve">’ús de màscara higiènica o quirúrgica </w:t>
      </w:r>
      <w:r>
        <w:rPr>
          <w:lang w:val="ca-ES"/>
        </w:rPr>
        <w:t>es</w:t>
      </w:r>
      <w:r w:rsidRPr="00A30F7D">
        <w:rPr>
          <w:lang w:val="ca-ES"/>
        </w:rPr>
        <w:t xml:space="preserve"> obligatori a les instal·lacions de la UV, tant en els espais oberts com en els tancats en què es puga concórrer en el mateix espai amb altres persones, sense perjudici de les exempcions previstes en la normativa estatal i autonòmica.</w:t>
      </w:r>
    </w:p>
    <w:p w:rsidR="00A30F7D" w:rsidRDefault="00A30F7D" w:rsidP="00190D04">
      <w:pPr>
        <w:rPr>
          <w:lang w:val="ca-ES"/>
        </w:rPr>
      </w:pPr>
      <w:r>
        <w:rPr>
          <w:lang w:val="ca-ES"/>
        </w:rPr>
        <w:t xml:space="preserve">El personal de la UV pot sol·licitar una màscara </w:t>
      </w:r>
      <w:r w:rsidRPr="00A30F7D">
        <w:rPr>
          <w:lang w:val="ca-ES"/>
        </w:rPr>
        <w:t xml:space="preserve">higiènica o quirúrgica </w:t>
      </w:r>
      <w:r>
        <w:rPr>
          <w:lang w:val="ca-ES"/>
        </w:rPr>
        <w:t>en ac</w:t>
      </w:r>
      <w:r w:rsidR="001B34FC">
        <w:rPr>
          <w:lang w:val="ca-ES"/>
        </w:rPr>
        <w:t>cedir a</w:t>
      </w:r>
      <w:r>
        <w:rPr>
          <w:lang w:val="ca-ES"/>
        </w:rPr>
        <w:t xml:space="preserve"> </w:t>
      </w:r>
      <w:r w:rsidR="001B34FC">
        <w:rPr>
          <w:lang w:val="ca-ES"/>
        </w:rPr>
        <w:t>l’</w:t>
      </w:r>
      <w:r>
        <w:rPr>
          <w:lang w:val="ca-ES"/>
        </w:rPr>
        <w:t>edifici.</w:t>
      </w:r>
    </w:p>
    <w:p w:rsidR="009F6BA4" w:rsidRDefault="009F6BA4" w:rsidP="00190D04">
      <w:pPr>
        <w:rPr>
          <w:lang w:val="ca-ES"/>
        </w:rPr>
      </w:pPr>
      <w:r>
        <w:rPr>
          <w:lang w:val="ca-ES"/>
        </w:rPr>
        <w:t>El personal de l’observatori té a la seua disposició mascaretes en secretaria en cas de trencament de la seua.</w:t>
      </w:r>
    </w:p>
    <w:p w:rsidR="00A30F7D" w:rsidRPr="00A30F7D" w:rsidRDefault="00A30F7D" w:rsidP="00A30F7D">
      <w:pPr>
        <w:rPr>
          <w:u w:val="single"/>
          <w:lang w:val="ca-ES"/>
        </w:rPr>
      </w:pPr>
      <w:r w:rsidRPr="00A30F7D">
        <w:rPr>
          <w:u w:val="single"/>
          <w:lang w:val="ca-ES"/>
        </w:rPr>
        <w:t>Solució alcohòlica</w:t>
      </w:r>
    </w:p>
    <w:p w:rsidR="003C7A10" w:rsidRDefault="00A30F7D" w:rsidP="003C7A10">
      <w:pPr>
        <w:rPr>
          <w:lang w:val="ca-ES"/>
        </w:rPr>
      </w:pPr>
      <w:r w:rsidRPr="00A30F7D">
        <w:rPr>
          <w:lang w:val="ca-ES"/>
        </w:rPr>
        <w:t>Els a</w:t>
      </w:r>
      <w:r>
        <w:rPr>
          <w:lang w:val="ca-ES"/>
        </w:rPr>
        <w:t>ccessos als centres, les aules,</w:t>
      </w:r>
      <w:r w:rsidRPr="00A30F7D">
        <w:rPr>
          <w:lang w:val="ca-ES"/>
        </w:rPr>
        <w:t xml:space="preserve"> les zones d'ús comú</w:t>
      </w:r>
      <w:r>
        <w:rPr>
          <w:lang w:val="ca-ES"/>
        </w:rPr>
        <w:t xml:space="preserve">, els </w:t>
      </w:r>
      <w:r w:rsidRPr="00A30F7D">
        <w:rPr>
          <w:lang w:val="ca-ES"/>
        </w:rPr>
        <w:t>espais amb una major afluència de persones, densitat d'ocupació o distància dels llocs de treball als lavabos</w:t>
      </w:r>
      <w:r>
        <w:rPr>
          <w:lang w:val="ca-ES"/>
        </w:rPr>
        <w:t>,</w:t>
      </w:r>
      <w:r w:rsidRPr="00A30F7D">
        <w:rPr>
          <w:lang w:val="ca-ES"/>
        </w:rPr>
        <w:t xml:space="preserve"> dispos</w:t>
      </w:r>
      <w:r>
        <w:rPr>
          <w:lang w:val="ca-ES"/>
        </w:rPr>
        <w:t>en</w:t>
      </w:r>
      <w:r w:rsidRPr="00A30F7D">
        <w:rPr>
          <w:lang w:val="ca-ES"/>
        </w:rPr>
        <w:t xml:space="preserve"> de dispensadors amb preparats de base alcohòlica (mínim 70%) per a facilitar la higiene de mans, almenys en entrar i eixir d</w:t>
      </w:r>
      <w:r w:rsidR="009F6BA4">
        <w:rPr>
          <w:lang w:val="ca-ES"/>
        </w:rPr>
        <w:t xml:space="preserve">els mateixos i sempre que calga. </w:t>
      </w:r>
    </w:p>
    <w:p w:rsidR="009F6BA4" w:rsidRDefault="009F6BA4" w:rsidP="003C7A10">
      <w:pPr>
        <w:rPr>
          <w:lang w:val="ca-ES"/>
        </w:rPr>
      </w:pPr>
      <w:r>
        <w:rPr>
          <w:lang w:val="ca-ES"/>
        </w:rPr>
        <w:t>Estan situats a l’entrada del centre i un altre a l’aula del cel.</w:t>
      </w:r>
    </w:p>
    <w:p w:rsidR="003C7A10" w:rsidRPr="003C7A10" w:rsidRDefault="003C7A10" w:rsidP="003C7A10">
      <w:pPr>
        <w:pStyle w:val="Ttulo1"/>
        <w:rPr>
          <w:lang w:val="ca-ES"/>
        </w:rPr>
      </w:pPr>
      <w:r w:rsidRPr="003C7A10">
        <w:rPr>
          <w:lang w:val="ca-ES"/>
        </w:rPr>
        <w:t>Dades de contacte de la persona referent COVID del centre i la persona responsables COVID de la UV:</w:t>
      </w:r>
    </w:p>
    <w:p w:rsidR="003C7A10" w:rsidRDefault="00B15E6D" w:rsidP="003C7A10">
      <w:pPr>
        <w:rPr>
          <w:lang w:val="ca-ES"/>
        </w:rPr>
      </w:pPr>
      <w:r>
        <w:rPr>
          <w:lang w:val="ca-ES"/>
        </w:rPr>
        <w:t xml:space="preserve">Les dades de contacte de </w:t>
      </w:r>
      <w:r w:rsidR="001B34FC">
        <w:rPr>
          <w:lang w:val="ca-ES"/>
        </w:rPr>
        <w:t>la</w:t>
      </w:r>
      <w:r w:rsidR="00E2042F">
        <w:rPr>
          <w:lang w:val="ca-ES"/>
        </w:rPr>
        <w:t xml:space="preserve"> person</w:t>
      </w:r>
      <w:r w:rsidR="001B34FC">
        <w:rPr>
          <w:lang w:val="ca-ES"/>
        </w:rPr>
        <w:t>a referent COVID</w:t>
      </w:r>
      <w:r w:rsidR="00E2042F">
        <w:rPr>
          <w:lang w:val="ca-ES"/>
        </w:rPr>
        <w:t xml:space="preserve">, en aplicació de </w:t>
      </w:r>
      <w:r w:rsidR="00A30F7D">
        <w:rPr>
          <w:lang w:val="ca-ES"/>
        </w:rPr>
        <w:t xml:space="preserve">l’apartat quinze de les </w:t>
      </w:r>
      <w:hyperlink r:id="rId9" w:history="1">
        <w:r w:rsidRPr="00024224">
          <w:rPr>
            <w:rStyle w:val="Hipervnculo"/>
            <w:i/>
            <w:lang w:val="ca-ES"/>
          </w:rPr>
          <w:t>Directrius</w:t>
        </w:r>
      </w:hyperlink>
      <w:r w:rsidRPr="00024224">
        <w:rPr>
          <w:i/>
          <w:lang w:val="ca-ES"/>
        </w:rPr>
        <w:t xml:space="preserve"> de prevenció i protecció enfront de la COVID-19 en</w:t>
      </w:r>
      <w:r w:rsidR="009F6BA4">
        <w:rPr>
          <w:i/>
          <w:lang w:val="ca-ES"/>
        </w:rPr>
        <w:t xml:space="preserve"> el centre singular de l’Observatori Astronòmic</w:t>
      </w:r>
    </w:p>
    <w:p w:rsidR="001B34FC" w:rsidRPr="009F6BA4" w:rsidRDefault="009F6BA4" w:rsidP="001B34FC">
      <w:pPr>
        <w:pStyle w:val="Prrafodelista"/>
        <w:numPr>
          <w:ilvl w:val="0"/>
          <w:numId w:val="8"/>
        </w:numPr>
        <w:rPr>
          <w:lang w:val="ca-ES"/>
        </w:rPr>
      </w:pPr>
      <w:r w:rsidRPr="009F6BA4">
        <w:rPr>
          <w:lang w:val="ca-ES"/>
        </w:rPr>
        <w:t>Esther Ibáñez</w:t>
      </w:r>
    </w:p>
    <w:p w:rsidR="00146A2C" w:rsidRPr="009F6BA4" w:rsidRDefault="009F6BA4" w:rsidP="001B34FC">
      <w:pPr>
        <w:pStyle w:val="Prrafodelista"/>
        <w:numPr>
          <w:ilvl w:val="0"/>
          <w:numId w:val="8"/>
        </w:numPr>
        <w:rPr>
          <w:lang w:val="ca-ES"/>
        </w:rPr>
      </w:pPr>
      <w:r w:rsidRPr="009F6BA4">
        <w:rPr>
          <w:lang w:val="ca-ES"/>
        </w:rPr>
        <w:t>Administració OAUV</w:t>
      </w:r>
    </w:p>
    <w:p w:rsidR="001B34FC" w:rsidRPr="009F6BA4" w:rsidRDefault="009F6BA4" w:rsidP="001B34FC">
      <w:pPr>
        <w:pStyle w:val="Prrafodelista"/>
        <w:numPr>
          <w:ilvl w:val="0"/>
          <w:numId w:val="8"/>
        </w:numPr>
        <w:rPr>
          <w:lang w:val="ca-ES"/>
        </w:rPr>
      </w:pPr>
      <w:r w:rsidRPr="009F6BA4">
        <w:rPr>
          <w:lang w:val="ca-ES"/>
        </w:rPr>
        <w:t>Estio2@uv.es</w:t>
      </w:r>
    </w:p>
    <w:p w:rsidR="001B34FC" w:rsidRPr="009F6BA4" w:rsidRDefault="009F6BA4" w:rsidP="001B34FC">
      <w:pPr>
        <w:pStyle w:val="Prrafodelista"/>
        <w:numPr>
          <w:ilvl w:val="0"/>
          <w:numId w:val="8"/>
        </w:numPr>
        <w:rPr>
          <w:lang w:val="ca-ES"/>
        </w:rPr>
      </w:pPr>
      <w:r w:rsidRPr="009F6BA4">
        <w:rPr>
          <w:lang w:val="ca-ES"/>
        </w:rPr>
        <w:t>963543483</w:t>
      </w:r>
    </w:p>
    <w:p w:rsidR="00B15E6D" w:rsidRDefault="001B34FC" w:rsidP="003C7A10">
      <w:pPr>
        <w:rPr>
          <w:lang w:val="ca-ES"/>
        </w:rPr>
      </w:pPr>
      <w:r>
        <w:rPr>
          <w:lang w:val="ca-ES"/>
        </w:rPr>
        <w:t>L</w:t>
      </w:r>
      <w:r w:rsidR="00B15E6D">
        <w:rPr>
          <w:lang w:val="ca-ES"/>
        </w:rPr>
        <w:t>a persona responsable de la UV es Carlos Hermenegildo Caudevilla, Vicerector d’Investigació.</w:t>
      </w:r>
    </w:p>
    <w:p w:rsidR="00B15E6D" w:rsidRPr="003C7A10" w:rsidRDefault="00B15E6D" w:rsidP="003C7A10">
      <w:pPr>
        <w:rPr>
          <w:lang w:val="ca-ES"/>
        </w:rPr>
      </w:pPr>
      <w:r>
        <w:rPr>
          <w:lang w:val="ca-ES"/>
        </w:rPr>
        <w:lastRenderedPageBreak/>
        <w:t xml:space="preserve">El correu electrònic general </w:t>
      </w:r>
      <w:r w:rsidR="001B34FC">
        <w:rPr>
          <w:lang w:val="ca-ES"/>
        </w:rPr>
        <w:t>de la UV per a</w:t>
      </w:r>
      <w:r>
        <w:rPr>
          <w:lang w:val="ca-ES"/>
        </w:rPr>
        <w:t xml:space="preserve"> consultes i comunicacions relatives a casos de contagi de COVID-19 es</w:t>
      </w:r>
      <w:r w:rsidR="001B34FC">
        <w:rPr>
          <w:lang w:val="ca-ES"/>
        </w:rPr>
        <w:t>:</w:t>
      </w:r>
      <w:r>
        <w:rPr>
          <w:lang w:val="ca-ES"/>
        </w:rPr>
        <w:t xml:space="preserve"> </w:t>
      </w:r>
      <w:hyperlink r:id="rId10" w:history="1">
        <w:r w:rsidRPr="00E7210C">
          <w:rPr>
            <w:rStyle w:val="Hipervnculo"/>
            <w:lang w:val="ca-ES"/>
          </w:rPr>
          <w:t>covid@uv.es</w:t>
        </w:r>
      </w:hyperlink>
      <w:r>
        <w:rPr>
          <w:lang w:val="ca-ES"/>
        </w:rPr>
        <w:t>.</w:t>
      </w:r>
    </w:p>
    <w:p w:rsidR="003C7A10" w:rsidRPr="003C7A10" w:rsidRDefault="003C7A10" w:rsidP="003C7A10">
      <w:pPr>
        <w:pStyle w:val="Ttulo1"/>
        <w:rPr>
          <w:lang w:val="ca-ES"/>
        </w:rPr>
      </w:pPr>
      <w:r w:rsidRPr="003C7A10">
        <w:rPr>
          <w:lang w:val="ca-ES"/>
        </w:rPr>
        <w:t>Ubicació de les sales d'aïllament per a atendre emergències relatives a COVID-19</w:t>
      </w:r>
    </w:p>
    <w:p w:rsidR="00024224" w:rsidRDefault="00024224" w:rsidP="00024224">
      <w:pPr>
        <w:rPr>
          <w:lang w:val="ca-ES"/>
        </w:rPr>
      </w:pPr>
      <w:r>
        <w:rPr>
          <w:lang w:val="ca-ES"/>
        </w:rPr>
        <w:t>L</w:t>
      </w:r>
      <w:r w:rsidR="001B34FC">
        <w:rPr>
          <w:lang w:val="ca-ES"/>
        </w:rPr>
        <w:t>a</w:t>
      </w:r>
      <w:r>
        <w:rPr>
          <w:lang w:val="ca-ES"/>
        </w:rPr>
        <w:t>s sal</w:t>
      </w:r>
      <w:r w:rsidR="001B34FC">
        <w:rPr>
          <w:lang w:val="ca-ES"/>
        </w:rPr>
        <w:t>a</w:t>
      </w:r>
      <w:r>
        <w:rPr>
          <w:lang w:val="ca-ES"/>
        </w:rPr>
        <w:t xml:space="preserve"> d’aïllament</w:t>
      </w:r>
      <w:r w:rsidR="001B34FC">
        <w:rPr>
          <w:lang w:val="ca-ES"/>
        </w:rPr>
        <w:t xml:space="preserve"> habilitada</w:t>
      </w:r>
      <w:r>
        <w:rPr>
          <w:lang w:val="ca-ES"/>
        </w:rPr>
        <w:t xml:space="preserve">, en aplicació de l’apartat dotze de les </w:t>
      </w:r>
      <w:hyperlink r:id="rId11" w:history="1">
        <w:r w:rsidRPr="00024224">
          <w:rPr>
            <w:rStyle w:val="Hipervnculo"/>
            <w:i/>
            <w:lang w:val="ca-ES"/>
          </w:rPr>
          <w:t>Directrius</w:t>
        </w:r>
      </w:hyperlink>
      <w:r w:rsidRPr="00024224">
        <w:rPr>
          <w:i/>
          <w:lang w:val="ca-ES"/>
        </w:rPr>
        <w:t xml:space="preserve"> de prevenció i protecció enfront de la COVID-19 en l'àmbit de la docència presencial del curs 2020-2021</w:t>
      </w:r>
      <w:r>
        <w:rPr>
          <w:lang w:val="ca-ES"/>
        </w:rPr>
        <w:t xml:space="preserve">, </w:t>
      </w:r>
      <w:r w:rsidR="001B34FC">
        <w:rPr>
          <w:lang w:val="ca-ES"/>
        </w:rPr>
        <w:t>es la següent:</w:t>
      </w:r>
    </w:p>
    <w:p w:rsidR="001B34FC" w:rsidRPr="009F6BA4" w:rsidRDefault="009F6BA4" w:rsidP="001B34FC">
      <w:pPr>
        <w:pStyle w:val="Prrafodelista"/>
        <w:numPr>
          <w:ilvl w:val="0"/>
          <w:numId w:val="8"/>
        </w:numPr>
        <w:rPr>
          <w:lang w:val="ca-ES"/>
        </w:rPr>
      </w:pPr>
      <w:r w:rsidRPr="009F6BA4">
        <w:rPr>
          <w:lang w:val="ca-ES"/>
        </w:rPr>
        <w:t>Espai cuina OAUV</w:t>
      </w:r>
    </w:p>
    <w:p w:rsidR="001B34FC" w:rsidRPr="009F6BA4" w:rsidRDefault="001B34FC" w:rsidP="001B34FC">
      <w:pPr>
        <w:pStyle w:val="Prrafodelista"/>
        <w:numPr>
          <w:ilvl w:val="0"/>
          <w:numId w:val="8"/>
        </w:numPr>
        <w:rPr>
          <w:lang w:val="ca-ES"/>
        </w:rPr>
      </w:pPr>
      <w:r w:rsidRPr="009F6BA4">
        <w:rPr>
          <w:lang w:val="ca-ES"/>
        </w:rPr>
        <w:t>Referència al Catàleg d’Espais de la UV</w:t>
      </w:r>
      <w:r w:rsidR="009F6BA4" w:rsidRPr="009F6BA4">
        <w:rPr>
          <w:lang w:val="ca-ES"/>
        </w:rPr>
        <w:t>: Espai 047 (703P1)</w:t>
      </w:r>
    </w:p>
    <w:p w:rsidR="003C7A10" w:rsidRDefault="003C7A10" w:rsidP="003C7A10">
      <w:pPr>
        <w:pStyle w:val="Ttulo1"/>
        <w:rPr>
          <w:lang w:val="ca-ES"/>
        </w:rPr>
      </w:pPr>
      <w:r w:rsidRPr="003C7A10">
        <w:rPr>
          <w:lang w:val="ca-ES"/>
        </w:rPr>
        <w:t>Altres mesures específiques pròpies del centre.</w:t>
      </w:r>
    </w:p>
    <w:p w:rsidR="009F6BA4" w:rsidRDefault="009F6BA4" w:rsidP="009F6BA4">
      <w:pPr>
        <w:rPr>
          <w:lang w:val="ca-ES"/>
        </w:rPr>
      </w:pPr>
      <w:r>
        <w:rPr>
          <w:lang w:val="ca-ES"/>
        </w:rPr>
        <w:t>Al centre Observatori Astronòmic d’Aras de los Olmos s’ha de complir la distància de seguretat de 2 metres</w:t>
      </w:r>
      <w:r w:rsidR="00835344">
        <w:rPr>
          <w:lang w:val="ca-ES"/>
        </w:rPr>
        <w:t>, així com el</w:t>
      </w:r>
      <w:r>
        <w:rPr>
          <w:lang w:val="ca-ES"/>
        </w:rPr>
        <w:t xml:space="preserve"> control d’accés </w:t>
      </w:r>
      <w:r w:rsidR="00835344">
        <w:rPr>
          <w:lang w:val="ca-ES"/>
        </w:rPr>
        <w:t>de les persones al centre.</w:t>
      </w:r>
    </w:p>
    <w:p w:rsidR="00835344" w:rsidRPr="009F6BA4" w:rsidRDefault="00835344" w:rsidP="009F6BA4">
      <w:pPr>
        <w:rPr>
          <w:lang w:val="ca-ES"/>
        </w:rPr>
      </w:pPr>
      <w:r>
        <w:rPr>
          <w:lang w:val="ca-ES"/>
        </w:rPr>
        <w:t xml:space="preserve">Hi ha un </w:t>
      </w:r>
      <w:r w:rsidRPr="00A30F7D">
        <w:rPr>
          <w:lang w:val="ca-ES"/>
        </w:rPr>
        <w:t>dispensador</w:t>
      </w:r>
      <w:r>
        <w:rPr>
          <w:lang w:val="ca-ES"/>
        </w:rPr>
        <w:t xml:space="preserve"> amb preparat</w:t>
      </w:r>
      <w:r w:rsidRPr="00A30F7D">
        <w:rPr>
          <w:lang w:val="ca-ES"/>
        </w:rPr>
        <w:t xml:space="preserve"> de base alcohòlica (mínim 70%) per a facilitar la higiene de mans</w:t>
      </w:r>
      <w:r>
        <w:rPr>
          <w:lang w:val="ca-ES"/>
        </w:rPr>
        <w:t xml:space="preserve"> a l’entrada.</w:t>
      </w:r>
    </w:p>
    <w:sectPr w:rsidR="00835344" w:rsidRPr="009F6BA4" w:rsidSect="00A52DD2">
      <w:headerReference w:type="default" r:id="rId12"/>
      <w:footerReference w:type="default" r:id="rId1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59" w:rsidRDefault="00E65659" w:rsidP="00A52DD2">
      <w:pPr>
        <w:spacing w:after="0" w:line="240" w:lineRule="auto"/>
      </w:pPr>
      <w:r>
        <w:separator/>
      </w:r>
    </w:p>
  </w:endnote>
  <w:endnote w:type="continuationSeparator" w:id="0">
    <w:p w:rsidR="00E65659" w:rsidRDefault="00E65659" w:rsidP="00A5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D2" w:rsidRPr="00A52DD2" w:rsidRDefault="00A52DD2" w:rsidP="00A52DD2">
    <w:pPr>
      <w:pStyle w:val="Piedepgina"/>
      <w:jc w:val="center"/>
      <w:rPr>
        <w:color w:val="5B9BD5" w:themeColor="accent1"/>
        <w:sz w:val="18"/>
        <w:szCs w:val="18"/>
        <w:lang w:val="ca-ES"/>
      </w:rPr>
    </w:pPr>
    <w:r w:rsidRPr="00A52DD2">
      <w:rPr>
        <w:color w:val="5B9BD5" w:themeColor="accent1"/>
        <w:sz w:val="18"/>
        <w:szCs w:val="18"/>
        <w:lang w:val="ca-ES"/>
      </w:rPr>
      <w:t xml:space="preserve">Pàgina </w:t>
    </w:r>
    <w:r w:rsidRPr="00A52DD2">
      <w:rPr>
        <w:color w:val="5B9BD5" w:themeColor="accent1"/>
        <w:sz w:val="18"/>
        <w:szCs w:val="18"/>
        <w:lang w:val="ca-ES"/>
      </w:rPr>
      <w:fldChar w:fldCharType="begin"/>
    </w:r>
    <w:r w:rsidRPr="00A52DD2">
      <w:rPr>
        <w:color w:val="5B9BD5" w:themeColor="accent1"/>
        <w:sz w:val="18"/>
        <w:szCs w:val="18"/>
        <w:lang w:val="ca-ES"/>
      </w:rPr>
      <w:instrText>PAGE  \* Arabic  \* MERGEFORMAT</w:instrText>
    </w:r>
    <w:r w:rsidRPr="00A52DD2">
      <w:rPr>
        <w:color w:val="5B9BD5" w:themeColor="accent1"/>
        <w:sz w:val="18"/>
        <w:szCs w:val="18"/>
        <w:lang w:val="ca-ES"/>
      </w:rPr>
      <w:fldChar w:fldCharType="separate"/>
    </w:r>
    <w:r w:rsidR="00DE3645">
      <w:rPr>
        <w:noProof/>
        <w:color w:val="5B9BD5" w:themeColor="accent1"/>
        <w:sz w:val="18"/>
        <w:szCs w:val="18"/>
        <w:lang w:val="ca-ES"/>
      </w:rPr>
      <w:t>3</w:t>
    </w:r>
    <w:r w:rsidRPr="00A52DD2">
      <w:rPr>
        <w:color w:val="5B9BD5" w:themeColor="accent1"/>
        <w:sz w:val="18"/>
        <w:szCs w:val="18"/>
        <w:lang w:val="ca-ES"/>
      </w:rPr>
      <w:fldChar w:fldCharType="end"/>
    </w:r>
    <w:r w:rsidRPr="00A52DD2">
      <w:rPr>
        <w:color w:val="5B9BD5" w:themeColor="accent1"/>
        <w:sz w:val="18"/>
        <w:szCs w:val="18"/>
        <w:lang w:val="ca-ES"/>
      </w:rPr>
      <w:t xml:space="preserve"> de </w:t>
    </w:r>
    <w:r w:rsidRPr="00A52DD2">
      <w:rPr>
        <w:color w:val="5B9BD5" w:themeColor="accent1"/>
        <w:sz w:val="18"/>
        <w:szCs w:val="18"/>
        <w:lang w:val="ca-ES"/>
      </w:rPr>
      <w:fldChar w:fldCharType="begin"/>
    </w:r>
    <w:r w:rsidRPr="00A52DD2">
      <w:rPr>
        <w:color w:val="5B9BD5" w:themeColor="accent1"/>
        <w:sz w:val="18"/>
        <w:szCs w:val="18"/>
        <w:lang w:val="ca-ES"/>
      </w:rPr>
      <w:instrText>NUMPAGES  \* Arabic  \* MERGEFORMAT</w:instrText>
    </w:r>
    <w:r w:rsidRPr="00A52DD2">
      <w:rPr>
        <w:color w:val="5B9BD5" w:themeColor="accent1"/>
        <w:sz w:val="18"/>
        <w:szCs w:val="18"/>
        <w:lang w:val="ca-ES"/>
      </w:rPr>
      <w:fldChar w:fldCharType="separate"/>
    </w:r>
    <w:r w:rsidR="00DE3645">
      <w:rPr>
        <w:noProof/>
        <w:color w:val="5B9BD5" w:themeColor="accent1"/>
        <w:sz w:val="18"/>
        <w:szCs w:val="18"/>
        <w:lang w:val="ca-ES"/>
      </w:rPr>
      <w:t>3</w:t>
    </w:r>
    <w:r w:rsidRPr="00A52DD2">
      <w:rPr>
        <w:color w:val="5B9BD5" w:themeColor="accent1"/>
        <w:sz w:val="18"/>
        <w:szCs w:val="18"/>
        <w:lang w:val="ca-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59" w:rsidRDefault="00E65659" w:rsidP="00A52DD2">
      <w:pPr>
        <w:spacing w:after="0" w:line="240" w:lineRule="auto"/>
      </w:pPr>
      <w:r>
        <w:separator/>
      </w:r>
    </w:p>
  </w:footnote>
  <w:footnote w:type="continuationSeparator" w:id="0">
    <w:p w:rsidR="00E65659" w:rsidRDefault="00E65659" w:rsidP="00A5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D2" w:rsidRDefault="00A52DD2">
    <w:pPr>
      <w:pStyle w:val="Encabezado"/>
    </w:pPr>
    <w:r>
      <w:rPr>
        <w:noProof/>
        <w:lang w:eastAsia="es-ES"/>
      </w:rPr>
      <w:drawing>
        <wp:inline distT="0" distB="0" distL="0" distR="0">
          <wp:extent cx="1403350" cy="5912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t+logo_UV_1_linia.jpg"/>
                  <pic:cNvPicPr/>
                </pic:nvPicPr>
                <pic:blipFill>
                  <a:blip r:embed="rId1">
                    <a:extLst>
                      <a:ext uri="{28A0092B-C50C-407E-A947-70E740481C1C}">
                        <a14:useLocalDpi xmlns:a14="http://schemas.microsoft.com/office/drawing/2010/main" val="0"/>
                      </a:ext>
                    </a:extLst>
                  </a:blip>
                  <a:stretch>
                    <a:fillRect/>
                  </a:stretch>
                </pic:blipFill>
                <pic:spPr>
                  <a:xfrm>
                    <a:off x="0" y="0"/>
                    <a:ext cx="1440808" cy="607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BCF"/>
    <w:multiLevelType w:val="hybridMultilevel"/>
    <w:tmpl w:val="C75217FC"/>
    <w:lvl w:ilvl="0" w:tplc="8F36A21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14BAF"/>
    <w:multiLevelType w:val="hybridMultilevel"/>
    <w:tmpl w:val="F564A20C"/>
    <w:lvl w:ilvl="0" w:tplc="D55228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A4103B"/>
    <w:multiLevelType w:val="hybridMultilevel"/>
    <w:tmpl w:val="12640260"/>
    <w:lvl w:ilvl="0" w:tplc="A76430A8">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5D902AF3"/>
    <w:multiLevelType w:val="hybridMultilevel"/>
    <w:tmpl w:val="12640260"/>
    <w:lvl w:ilvl="0" w:tplc="A76430A8">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779026C2"/>
    <w:multiLevelType w:val="hybridMultilevel"/>
    <w:tmpl w:val="C00C05F4"/>
    <w:lvl w:ilvl="0" w:tplc="B84EF87C">
      <w:start w:val="1"/>
      <w:numFmt w:val="decimal"/>
      <w:pStyle w:val="Ttulo1"/>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4"/>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02"/>
    <w:rsid w:val="00024224"/>
    <w:rsid w:val="0003335C"/>
    <w:rsid w:val="00054164"/>
    <w:rsid w:val="000849E7"/>
    <w:rsid w:val="00146A2C"/>
    <w:rsid w:val="00190D04"/>
    <w:rsid w:val="001B34FC"/>
    <w:rsid w:val="002061C1"/>
    <w:rsid w:val="002A656B"/>
    <w:rsid w:val="002C3202"/>
    <w:rsid w:val="003C7A10"/>
    <w:rsid w:val="004278DC"/>
    <w:rsid w:val="00584F10"/>
    <w:rsid w:val="00835344"/>
    <w:rsid w:val="009F0EBE"/>
    <w:rsid w:val="009F6BA4"/>
    <w:rsid w:val="00A30F7D"/>
    <w:rsid w:val="00A52DD2"/>
    <w:rsid w:val="00A93D9E"/>
    <w:rsid w:val="00B15E6D"/>
    <w:rsid w:val="00B83D06"/>
    <w:rsid w:val="00CB6D18"/>
    <w:rsid w:val="00D06492"/>
    <w:rsid w:val="00DE3645"/>
    <w:rsid w:val="00E07774"/>
    <w:rsid w:val="00E2042F"/>
    <w:rsid w:val="00E65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B565D0-5B04-4A88-AA22-76FF35A3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DC"/>
    <w:pPr>
      <w:jc w:val="both"/>
    </w:pPr>
  </w:style>
  <w:style w:type="paragraph" w:styleId="Ttulo1">
    <w:name w:val="heading 1"/>
    <w:basedOn w:val="Prrafodelista"/>
    <w:next w:val="Normal"/>
    <w:link w:val="Ttulo1Car"/>
    <w:uiPriority w:val="9"/>
    <w:qFormat/>
    <w:rsid w:val="0003335C"/>
    <w:pPr>
      <w:numPr>
        <w:numId w:val="1"/>
      </w:numP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35C"/>
    <w:pPr>
      <w:ind w:left="720"/>
      <w:contextualSpacing/>
    </w:pPr>
  </w:style>
  <w:style w:type="character" w:customStyle="1" w:styleId="Ttulo1Car">
    <w:name w:val="Título 1 Car"/>
    <w:basedOn w:val="Fuentedeprrafopredeter"/>
    <w:link w:val="Ttulo1"/>
    <w:uiPriority w:val="9"/>
    <w:rsid w:val="0003335C"/>
    <w:rPr>
      <w:b/>
    </w:rPr>
  </w:style>
  <w:style w:type="character" w:styleId="Hipervnculo">
    <w:name w:val="Hyperlink"/>
    <w:basedOn w:val="Fuentedeprrafopredeter"/>
    <w:uiPriority w:val="99"/>
    <w:unhideWhenUsed/>
    <w:rsid w:val="003C7A10"/>
    <w:rPr>
      <w:color w:val="0563C1" w:themeColor="hyperlink"/>
      <w:u w:val="single"/>
    </w:rPr>
  </w:style>
  <w:style w:type="paragraph" w:styleId="Textodeglobo">
    <w:name w:val="Balloon Text"/>
    <w:basedOn w:val="Normal"/>
    <w:link w:val="TextodegloboCar"/>
    <w:uiPriority w:val="99"/>
    <w:semiHidden/>
    <w:unhideWhenUsed/>
    <w:rsid w:val="00E204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42F"/>
    <w:rPr>
      <w:rFonts w:ascii="Segoe UI" w:hAnsi="Segoe UI" w:cs="Segoe UI"/>
      <w:sz w:val="18"/>
      <w:szCs w:val="18"/>
    </w:rPr>
  </w:style>
  <w:style w:type="paragraph" w:styleId="Encabezado">
    <w:name w:val="header"/>
    <w:basedOn w:val="Normal"/>
    <w:link w:val="EncabezadoCar"/>
    <w:uiPriority w:val="99"/>
    <w:unhideWhenUsed/>
    <w:rsid w:val="00A52D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DD2"/>
  </w:style>
  <w:style w:type="paragraph" w:styleId="Piedepgina">
    <w:name w:val="footer"/>
    <w:basedOn w:val="Normal"/>
    <w:link w:val="PiedepginaCar"/>
    <w:uiPriority w:val="99"/>
    <w:unhideWhenUsed/>
    <w:rsid w:val="00A52D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ministerio/medidas-covid19/sistemas-climatizacion-ventilacion/recomendacionesdecontrolymantenimiento1_tcm30-50998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es.uv.es/uvTaeWeb/MuestraInformacionEdictoPublicoFrontAction.do?idEdictoSeleccionado=243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es/preven/noticies/covid19/9%20sep%20directrius%20prevencio%20centres%20curs%202020-2021%20v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vid@uv.es" TargetMode="External"/><Relationship Id="rId4" Type="http://schemas.openxmlformats.org/officeDocument/2006/relationships/webSettings" Target="webSettings.xml"/><Relationship Id="rId9" Type="http://schemas.openxmlformats.org/officeDocument/2006/relationships/hyperlink" Target="https://www.uv.es/preven/noticies/covid19/9%20sep%20directrius%20prevencio%20centres%20curs%202020-2021%20v1.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2</cp:revision>
  <cp:lastPrinted>2020-09-28T09:51:00Z</cp:lastPrinted>
  <dcterms:created xsi:type="dcterms:W3CDTF">2020-10-06T10:12:00Z</dcterms:created>
  <dcterms:modified xsi:type="dcterms:W3CDTF">2020-10-06T10:12:00Z</dcterms:modified>
</cp:coreProperties>
</file>